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D9" w:rsidRDefault="00681A1D">
      <w:pPr>
        <w:rPr>
          <w:rFonts w:ascii="Verdana" w:hAnsi="Verdana"/>
          <w:b/>
          <w:i/>
          <w:sz w:val="36"/>
        </w:rPr>
      </w:pPr>
      <w:r>
        <w:rPr>
          <w:noProof/>
        </w:rPr>
        <w:drawing>
          <wp:inline distT="0" distB="0" distL="0" distR="0">
            <wp:extent cx="1485900" cy="571500"/>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r>
        <w:rPr>
          <w:rFonts w:ascii="Verdana" w:hAnsi="Verdana"/>
          <w:b/>
        </w:rPr>
        <w:t xml:space="preserve">           </w:t>
      </w:r>
      <w:r>
        <w:rPr>
          <w:rFonts w:ascii="Verdana" w:hAnsi="Verdana"/>
          <w:b/>
          <w:i/>
          <w:sz w:val="36"/>
        </w:rPr>
        <w:t xml:space="preserve">                      </w:t>
      </w:r>
    </w:p>
    <w:p w:rsidR="006B59D9" w:rsidRDefault="00681A1D">
      <w:pPr>
        <w:jc w:val="center"/>
        <w:rPr>
          <w:rFonts w:ascii="Verdana" w:hAnsi="Verdana"/>
          <w:b/>
          <w:sz w:val="48"/>
          <w:szCs w:val="48"/>
        </w:rPr>
      </w:pPr>
      <w:r>
        <w:rPr>
          <w:rFonts w:ascii="Verdana" w:hAnsi="Verdana"/>
          <w:b/>
          <w:sz w:val="48"/>
          <w:szCs w:val="48"/>
        </w:rPr>
        <w:t xml:space="preserve">Clear </w:t>
      </w:r>
      <w:smartTag w:uri="urn:schemas-microsoft-com:office:smarttags" w:element="place">
        <w:smartTag w:uri="urn:schemas-microsoft-com:office:smarttags" w:element="PlaceType">
          <w:r>
            <w:rPr>
              <w:rFonts w:ascii="Verdana" w:hAnsi="Verdana"/>
              <w:b/>
              <w:sz w:val="48"/>
              <w:szCs w:val="48"/>
            </w:rPr>
            <w:t>Lake</w:t>
          </w:r>
        </w:smartTag>
        <w:r>
          <w:rPr>
            <w:rFonts w:ascii="Verdana" w:hAnsi="Verdana"/>
            <w:b/>
            <w:sz w:val="48"/>
            <w:szCs w:val="48"/>
          </w:rPr>
          <w:t xml:space="preserve"> </w:t>
        </w:r>
        <w:smartTag w:uri="urn:schemas-microsoft-com:office:smarttags" w:element="PlaceName">
          <w:r>
            <w:rPr>
              <w:rFonts w:ascii="Verdana" w:hAnsi="Verdana"/>
              <w:b/>
              <w:sz w:val="48"/>
              <w:szCs w:val="48"/>
            </w:rPr>
            <w:t>Scullers</w:t>
          </w:r>
        </w:smartTag>
      </w:smartTag>
    </w:p>
    <w:p w:rsidR="006B59D9" w:rsidRDefault="00681A1D">
      <w:pPr>
        <w:jc w:val="center"/>
        <w:rPr>
          <w:rFonts w:ascii="Verdana" w:hAnsi="Verdana"/>
          <w:b/>
          <w:sz w:val="48"/>
          <w:szCs w:val="48"/>
        </w:rPr>
      </w:pPr>
      <w:r>
        <w:rPr>
          <w:rFonts w:ascii="Verdana" w:hAnsi="Verdana"/>
          <w:b/>
          <w:i/>
          <w:sz w:val="48"/>
          <w:szCs w:val="48"/>
        </w:rPr>
        <w:t>LEARN TO ROW DAYS</w:t>
      </w:r>
    </w:p>
    <w:p w:rsidR="006B59D9" w:rsidRDefault="00681A1D">
      <w:pPr>
        <w:rPr>
          <w:rFonts w:ascii="Verdana" w:hAnsi="Verdana"/>
          <w:b/>
        </w:rPr>
      </w:pPr>
      <w:r>
        <w:rPr>
          <w:rFonts w:ascii="Verdana" w:hAnsi="Verdana"/>
          <w:b/>
        </w:rPr>
        <w:t xml:space="preserve">                                       </w:t>
      </w:r>
      <w:r>
        <w:rPr>
          <w:rFonts w:ascii="Verdana" w:hAnsi="Verdana"/>
          <w:b/>
          <w:noProof/>
        </w:rPr>
        <w:drawing>
          <wp:inline distT="0" distB="0" distL="0" distR="0">
            <wp:extent cx="5486400" cy="4114800"/>
            <wp:effectExtent l="0" t="0" r="0" b="0"/>
            <wp:docPr id="2" name="Picture 2" descr="oars%20on%208%20Konocti%20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rs%20on%208%20Konocti%20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rsidR="006B59D9" w:rsidRDefault="006B59D9">
      <w:pPr>
        <w:jc w:val="center"/>
        <w:rPr>
          <w:rFonts w:ascii="Verdana" w:hAnsi="Verdana"/>
          <w:b/>
          <w:sz w:val="20"/>
          <w:szCs w:val="20"/>
        </w:rPr>
      </w:pPr>
    </w:p>
    <w:p w:rsidR="006B59D9" w:rsidRPr="005543A4" w:rsidRDefault="00681A1D" w:rsidP="005543A4">
      <w:pPr>
        <w:jc w:val="center"/>
        <w:rPr>
          <w:rFonts w:ascii="Verdana" w:hAnsi="Verdana"/>
          <w:b/>
          <w:sz w:val="40"/>
          <w:szCs w:val="40"/>
        </w:rPr>
      </w:pPr>
      <w:r>
        <w:rPr>
          <w:rFonts w:ascii="Verdana" w:hAnsi="Verdana"/>
          <w:b/>
          <w:sz w:val="40"/>
          <w:szCs w:val="40"/>
        </w:rPr>
        <w:t>Saturday</w:t>
      </w:r>
      <w:r w:rsidR="00731B58">
        <w:rPr>
          <w:rFonts w:ascii="Verdana" w:hAnsi="Verdana"/>
          <w:b/>
          <w:sz w:val="40"/>
          <w:szCs w:val="40"/>
        </w:rPr>
        <w:t>s</w:t>
      </w:r>
      <w:r>
        <w:rPr>
          <w:rFonts w:ascii="Verdana" w:hAnsi="Verdana"/>
          <w:b/>
          <w:sz w:val="40"/>
          <w:szCs w:val="40"/>
        </w:rPr>
        <w:t xml:space="preserve"> </w:t>
      </w:r>
      <w:r w:rsidR="005543A4">
        <w:rPr>
          <w:rFonts w:ascii="Verdana" w:hAnsi="Verdana"/>
          <w:b/>
          <w:sz w:val="40"/>
          <w:szCs w:val="40"/>
        </w:rPr>
        <w:t>June 30</w:t>
      </w:r>
      <w:r>
        <w:rPr>
          <w:rFonts w:ascii="Verdana" w:hAnsi="Verdana"/>
          <w:b/>
          <w:sz w:val="40"/>
          <w:szCs w:val="40"/>
          <w:vertAlign w:val="superscript"/>
        </w:rPr>
        <w:t>th</w:t>
      </w:r>
      <w:r w:rsidR="00731B58">
        <w:rPr>
          <w:rFonts w:ascii="Verdana" w:hAnsi="Verdana"/>
          <w:b/>
          <w:sz w:val="40"/>
          <w:szCs w:val="40"/>
        </w:rPr>
        <w:t xml:space="preserve"> and July</w:t>
      </w:r>
      <w:r w:rsidR="009C231C">
        <w:rPr>
          <w:rFonts w:ascii="Verdana" w:hAnsi="Verdana"/>
          <w:b/>
          <w:sz w:val="40"/>
          <w:szCs w:val="40"/>
        </w:rPr>
        <w:t xml:space="preserve"> </w:t>
      </w:r>
      <w:r w:rsidR="005543A4">
        <w:rPr>
          <w:rFonts w:ascii="Verdana" w:hAnsi="Verdana"/>
          <w:b/>
          <w:sz w:val="40"/>
          <w:szCs w:val="40"/>
        </w:rPr>
        <w:t>7</w:t>
      </w:r>
      <w:bookmarkStart w:id="0" w:name="_GoBack"/>
      <w:bookmarkEnd w:id="0"/>
    </w:p>
    <w:p w:rsidR="006B59D9" w:rsidRDefault="00681A1D">
      <w:pPr>
        <w:jc w:val="center"/>
        <w:rPr>
          <w:rFonts w:ascii="Verdana" w:hAnsi="Verdana"/>
          <w:b/>
          <w:sz w:val="32"/>
          <w:szCs w:val="32"/>
        </w:rPr>
      </w:pPr>
      <w:r>
        <w:rPr>
          <w:rFonts w:ascii="Verdana" w:hAnsi="Verdana"/>
          <w:b/>
          <w:sz w:val="32"/>
          <w:szCs w:val="32"/>
        </w:rPr>
        <w:t>Anytime between 8:00 am to Noon</w:t>
      </w:r>
    </w:p>
    <w:p w:rsidR="006B59D9" w:rsidRDefault="006B59D9">
      <w:pPr>
        <w:jc w:val="center"/>
        <w:rPr>
          <w:rFonts w:ascii="Verdana" w:hAnsi="Verdana"/>
          <w:b/>
        </w:rPr>
      </w:pPr>
    </w:p>
    <w:p w:rsidR="006B59D9" w:rsidRPr="004B546B" w:rsidRDefault="00681A1D">
      <w:pPr>
        <w:jc w:val="center"/>
        <w:rPr>
          <w:rFonts w:ascii="Verdana" w:hAnsi="Verdana"/>
          <w:b/>
          <w:szCs w:val="40"/>
        </w:rPr>
      </w:pPr>
      <w:r w:rsidRPr="004B546B">
        <w:rPr>
          <w:rFonts w:ascii="Verdana" w:hAnsi="Verdana"/>
          <w:b/>
          <w:szCs w:val="40"/>
        </w:rPr>
        <w:t xml:space="preserve">Clear </w:t>
      </w:r>
      <w:proofErr w:type="gramStart"/>
      <w:r w:rsidRPr="004B546B">
        <w:rPr>
          <w:rFonts w:ascii="Verdana" w:hAnsi="Verdana"/>
          <w:b/>
          <w:szCs w:val="40"/>
        </w:rPr>
        <w:t>Lake Scullers</w:t>
      </w:r>
      <w:proofErr w:type="gramEnd"/>
      <w:r w:rsidRPr="004B546B">
        <w:rPr>
          <w:rFonts w:ascii="Verdana" w:hAnsi="Verdana"/>
          <w:b/>
          <w:szCs w:val="40"/>
        </w:rPr>
        <w:t xml:space="preserve"> boat yard,</w:t>
      </w:r>
    </w:p>
    <w:p w:rsidR="006B59D9" w:rsidRPr="004B546B" w:rsidRDefault="00681A1D">
      <w:pPr>
        <w:jc w:val="center"/>
        <w:rPr>
          <w:rFonts w:ascii="Verdana" w:hAnsi="Verdana"/>
          <w:b/>
          <w:szCs w:val="32"/>
        </w:rPr>
      </w:pPr>
      <w:proofErr w:type="gramStart"/>
      <w:r w:rsidRPr="004B546B">
        <w:rPr>
          <w:rFonts w:ascii="Verdana" w:hAnsi="Verdana"/>
          <w:b/>
          <w:szCs w:val="32"/>
        </w:rPr>
        <w:t>Natural High School, Main St.</w:t>
      </w:r>
      <w:proofErr w:type="gramEnd"/>
      <w:r w:rsidRPr="004B546B">
        <w:rPr>
          <w:rFonts w:ascii="Verdana" w:hAnsi="Verdana"/>
          <w:b/>
          <w:szCs w:val="32"/>
        </w:rPr>
        <w:t xml:space="preserve">   LAKEPORT</w:t>
      </w:r>
    </w:p>
    <w:p w:rsidR="006B59D9" w:rsidRDefault="006B59D9">
      <w:pPr>
        <w:rPr>
          <w:rFonts w:ascii="Verdana" w:hAnsi="Verdana"/>
          <w:b/>
          <w:sz w:val="20"/>
          <w:szCs w:val="20"/>
        </w:rPr>
      </w:pPr>
    </w:p>
    <w:p w:rsidR="006B59D9" w:rsidRDefault="00681A1D">
      <w:pPr>
        <w:rPr>
          <w:rFonts w:ascii="Verdana" w:hAnsi="Verdana"/>
          <w:sz w:val="28"/>
          <w:szCs w:val="28"/>
        </w:rPr>
      </w:pPr>
      <w:r>
        <w:rPr>
          <w:rFonts w:ascii="Verdana" w:hAnsi="Verdana"/>
          <w:sz w:val="28"/>
          <w:szCs w:val="28"/>
        </w:rPr>
        <w:t xml:space="preserve">Learn to sweep row, scull, or paddle kayaks and canoes, or take a refresher at Clear Lake Scullers annual open house and Learn to Row Days. Residents and visitors of all ages are welcome. CLS offers summer classes for adults and students for rowing, paddling, and water safety.     </w:t>
      </w:r>
    </w:p>
    <w:p w:rsidR="006B59D9" w:rsidRDefault="006B59D9">
      <w:pPr>
        <w:rPr>
          <w:rFonts w:ascii="Verdana" w:hAnsi="Verdana"/>
          <w:sz w:val="20"/>
          <w:szCs w:val="20"/>
        </w:rPr>
      </w:pPr>
    </w:p>
    <w:p w:rsidR="00681A1D" w:rsidRDefault="00681A1D">
      <w:pPr>
        <w:autoSpaceDE w:val="0"/>
        <w:autoSpaceDN w:val="0"/>
        <w:adjustRightInd w:val="0"/>
        <w:rPr>
          <w:rFonts w:ascii="Arial" w:hAnsi="Arial" w:cs="Courier New"/>
          <w:sz w:val="36"/>
          <w:szCs w:val="36"/>
        </w:rPr>
      </w:pPr>
      <w:r>
        <w:rPr>
          <w:rFonts w:ascii="Arial" w:hAnsi="Arial" w:cs="Courier New"/>
          <w:sz w:val="36"/>
          <w:szCs w:val="36"/>
        </w:rPr>
        <w:t xml:space="preserve">Contact:   Mike Sullivan    </w:t>
      </w:r>
      <w:hyperlink r:id="rId7" w:history="1">
        <w:r>
          <w:rPr>
            <w:rStyle w:val="Hyperlink"/>
            <w:rFonts w:ascii="Arial" w:hAnsi="Arial" w:cs="Arial"/>
            <w:color w:val="auto"/>
            <w:sz w:val="36"/>
            <w:szCs w:val="36"/>
            <w:u w:val="none"/>
          </w:rPr>
          <w:t>www.</w:t>
        </w:r>
        <w:r>
          <w:rPr>
            <w:rStyle w:val="Hyperlink"/>
            <w:rFonts w:ascii="Arial" w:hAnsi="Arial" w:cs="Arial"/>
            <w:bCs/>
            <w:color w:val="auto"/>
            <w:sz w:val="36"/>
            <w:szCs w:val="36"/>
            <w:u w:val="none"/>
          </w:rPr>
          <w:t>clearlakescullers.org</w:t>
        </w:r>
      </w:hyperlink>
      <w:r>
        <w:rPr>
          <w:rStyle w:val="url"/>
          <w:rFonts w:ascii="Arial" w:hAnsi="Arial" w:cs="Arial"/>
          <w:bCs/>
          <w:sz w:val="36"/>
          <w:szCs w:val="36"/>
        </w:rPr>
        <w:t xml:space="preserve"> </w:t>
      </w:r>
      <w:hyperlink r:id="rId8" w:history="1">
        <w:r>
          <w:rPr>
            <w:rStyle w:val="Hyperlink"/>
            <w:rFonts w:ascii="Arial" w:hAnsi="Arial" w:cs="Courier New"/>
            <w:sz w:val="36"/>
            <w:szCs w:val="36"/>
          </w:rPr>
          <w:t>sulsness@yahoo.com</w:t>
        </w:r>
      </w:hyperlink>
      <w:r>
        <w:rPr>
          <w:rFonts w:ascii="Arial" w:hAnsi="Arial" w:cs="Courier New"/>
          <w:sz w:val="36"/>
          <w:szCs w:val="36"/>
        </w:rPr>
        <w:t xml:space="preserve">      707-349-9779</w:t>
      </w:r>
    </w:p>
    <w:sectPr w:rsidR="00681A1D">
      <w:pgSz w:w="12240" w:h="15840"/>
      <w:pgMar w:top="864"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
  <w:rsids>
    <w:rsidRoot w:val="00A13475"/>
    <w:rsid w:val="004B546B"/>
    <w:rsid w:val="005543A4"/>
    <w:rsid w:val="00681A1D"/>
    <w:rsid w:val="006B59D9"/>
    <w:rsid w:val="00731B58"/>
    <w:rsid w:val="009C231C"/>
    <w:rsid w:val="00A1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basedOn w:val="DefaultParagraphFont"/>
    <w:rPr>
      <w:color w:val="800080" w:themeColor="followedHyperlink"/>
      <w:u w:val="single"/>
    </w:rPr>
  </w:style>
  <w:style w:type="character" w:customStyle="1" w:styleId="url">
    <w:name w:val="url"/>
    <w:basedOn w:val="DefaultParagraphFont"/>
  </w:style>
  <w:style w:type="paragraph" w:styleId="BalloonText">
    <w:name w:val="Balloon Text"/>
    <w:basedOn w:val="Normal"/>
    <w:link w:val="BalloonTextChar"/>
    <w:rsid w:val="00A13475"/>
    <w:rPr>
      <w:rFonts w:ascii="Tahoma" w:hAnsi="Tahoma" w:cs="Tahoma"/>
      <w:sz w:val="16"/>
      <w:szCs w:val="16"/>
    </w:rPr>
  </w:style>
  <w:style w:type="character" w:customStyle="1" w:styleId="BalloonTextChar">
    <w:name w:val="Balloon Text Char"/>
    <w:basedOn w:val="DefaultParagraphFont"/>
    <w:link w:val="BalloonText"/>
    <w:rsid w:val="00A13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basedOn w:val="DefaultParagraphFont"/>
    <w:rPr>
      <w:color w:val="800080" w:themeColor="followedHyperlink"/>
      <w:u w:val="single"/>
    </w:rPr>
  </w:style>
  <w:style w:type="character" w:customStyle="1" w:styleId="url">
    <w:name w:val="url"/>
    <w:basedOn w:val="DefaultParagraphFont"/>
  </w:style>
  <w:style w:type="paragraph" w:styleId="BalloonText">
    <w:name w:val="Balloon Text"/>
    <w:basedOn w:val="Normal"/>
    <w:link w:val="BalloonTextChar"/>
    <w:rsid w:val="00A13475"/>
    <w:rPr>
      <w:rFonts w:ascii="Tahoma" w:hAnsi="Tahoma" w:cs="Tahoma"/>
      <w:sz w:val="16"/>
      <w:szCs w:val="16"/>
    </w:rPr>
  </w:style>
  <w:style w:type="character" w:customStyle="1" w:styleId="BalloonTextChar">
    <w:name w:val="Balloon Text Char"/>
    <w:basedOn w:val="DefaultParagraphFont"/>
    <w:link w:val="BalloonText"/>
    <w:rsid w:val="00A13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lsness@yahoo.com" TargetMode="External"/><Relationship Id="rId3" Type="http://schemas.openxmlformats.org/officeDocument/2006/relationships/settings" Target="settings.xml"/><Relationship Id="rId7" Type="http://schemas.openxmlformats.org/officeDocument/2006/relationships/hyperlink" Target="http://www.clearlakesculler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Thurston</dc:creator>
  <cp:lastModifiedBy>USER</cp:lastModifiedBy>
  <cp:revision>4</cp:revision>
  <dcterms:created xsi:type="dcterms:W3CDTF">2017-06-10T21:02:00Z</dcterms:created>
  <dcterms:modified xsi:type="dcterms:W3CDTF">2018-04-03T19:07:00Z</dcterms:modified>
</cp:coreProperties>
</file>